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83F" w:rsidRDefault="003C098B">
      <w:pPr>
        <w:spacing w:after="0" w:line="240" w:lineRule="auto"/>
        <w:ind w:right="-360"/>
      </w:pPr>
      <w:r>
        <w:rPr>
          <w:rFonts w:ascii="Arial" w:eastAsia="Arial" w:hAnsi="Arial" w:cs="Arial"/>
          <w:b/>
          <w:color w:val="222222"/>
          <w:sz w:val="20"/>
          <w:szCs w:val="20"/>
          <w:highlight w:val="white"/>
        </w:rPr>
        <w:t>Press Con</w:t>
      </w:r>
      <w:r w:rsidR="00763BF0">
        <w:rPr>
          <w:rFonts w:ascii="Arial" w:eastAsia="Arial" w:hAnsi="Arial" w:cs="Arial"/>
          <w:b/>
          <w:color w:val="222222"/>
          <w:sz w:val="20"/>
          <w:szCs w:val="20"/>
          <w:highlight w:val="white"/>
        </w:rPr>
        <w:t>tact: Davida Douglas</w:t>
      </w:r>
      <w:r w:rsidR="001E0F64">
        <w:rPr>
          <w:rFonts w:ascii="Arial" w:eastAsia="Arial" w:hAnsi="Arial" w:cs="Arial"/>
          <w:b/>
          <w:color w:val="222222"/>
          <w:sz w:val="20"/>
          <w:szCs w:val="20"/>
          <w:highlight w:val="white"/>
        </w:rPr>
        <w:t xml:space="preserve">         </w:t>
      </w:r>
      <w:r>
        <w:rPr>
          <w:rFonts w:ascii="Arial" w:eastAsia="Arial" w:hAnsi="Arial" w:cs="Arial"/>
          <w:b/>
          <w:color w:val="222222"/>
          <w:sz w:val="20"/>
          <w:szCs w:val="20"/>
          <w:highlight w:val="white"/>
        </w:rPr>
        <w:t>FOR IMMEDIATE RELEASE</w:t>
      </w:r>
      <w:r w:rsidR="008C6CF0">
        <w:rPr>
          <w:rFonts w:ascii="Arial" w:eastAsia="Arial" w:hAnsi="Arial" w:cs="Arial"/>
          <w:b/>
          <w:color w:val="222222"/>
          <w:sz w:val="20"/>
          <w:szCs w:val="20"/>
        </w:rPr>
        <w:t xml:space="preserve">- </w:t>
      </w:r>
      <w:r w:rsidR="00D53949">
        <w:rPr>
          <w:rFonts w:ascii="Arial" w:eastAsia="Arial" w:hAnsi="Arial" w:cs="Arial"/>
          <w:b/>
          <w:color w:val="222222"/>
          <w:sz w:val="20"/>
          <w:szCs w:val="20"/>
        </w:rPr>
        <w:t>11-</w:t>
      </w:r>
      <w:r w:rsidR="008C44FD">
        <w:rPr>
          <w:rFonts w:ascii="Arial" w:eastAsia="Arial" w:hAnsi="Arial" w:cs="Arial"/>
          <w:b/>
          <w:color w:val="222222"/>
          <w:sz w:val="20"/>
          <w:szCs w:val="20"/>
        </w:rPr>
        <w:t>1-2016</w:t>
      </w:r>
    </w:p>
    <w:p w:rsidR="0094383F" w:rsidRDefault="003C098B">
      <w:pPr>
        <w:spacing w:after="0" w:line="240" w:lineRule="auto"/>
        <w:ind w:right="-360"/>
      </w:pPr>
      <w:r>
        <w:rPr>
          <w:rFonts w:ascii="Arial" w:eastAsia="Arial" w:hAnsi="Arial" w:cs="Arial"/>
          <w:b/>
          <w:color w:val="222222"/>
          <w:sz w:val="20"/>
          <w:szCs w:val="20"/>
          <w:highlight w:val="white"/>
        </w:rPr>
        <w:t>Alchemist CDC</w:t>
      </w:r>
    </w:p>
    <w:p w:rsidR="0094383F" w:rsidRDefault="003C098B">
      <w:pPr>
        <w:spacing w:after="0" w:line="240" w:lineRule="auto"/>
        <w:ind w:right="-360"/>
      </w:pPr>
      <w:r>
        <w:rPr>
          <w:rFonts w:ascii="Arial" w:eastAsia="Arial" w:hAnsi="Arial" w:cs="Arial"/>
          <w:b/>
          <w:color w:val="222222"/>
          <w:sz w:val="20"/>
          <w:szCs w:val="20"/>
          <w:highlight w:val="white"/>
        </w:rPr>
        <w:t>916-204-8260</w:t>
      </w:r>
    </w:p>
    <w:p w:rsidR="0094383F" w:rsidRDefault="003C098B">
      <w:pPr>
        <w:spacing w:after="0" w:line="240" w:lineRule="auto"/>
        <w:ind w:right="-360"/>
      </w:pPr>
      <w:r>
        <w:rPr>
          <w:rFonts w:ascii="Arial" w:eastAsia="Arial" w:hAnsi="Arial" w:cs="Arial"/>
          <w:b/>
          <w:color w:val="222222"/>
          <w:sz w:val="20"/>
          <w:szCs w:val="20"/>
          <w:highlight w:val="white"/>
        </w:rPr>
        <w:t xml:space="preserve">davida@alchemistcdc.org </w:t>
      </w:r>
    </w:p>
    <w:p w:rsidR="0094383F" w:rsidRDefault="00BA6E2F">
      <w:pPr>
        <w:spacing w:after="0" w:line="240" w:lineRule="auto"/>
        <w:ind w:right="-360"/>
      </w:pPr>
      <w:hyperlink r:id="rId5">
        <w:r w:rsidR="003C098B">
          <w:rPr>
            <w:rFonts w:ascii="Arial" w:eastAsia="Arial" w:hAnsi="Arial" w:cs="Arial"/>
            <w:b/>
            <w:color w:val="1155CC"/>
            <w:sz w:val="20"/>
            <w:szCs w:val="20"/>
            <w:highlight w:val="white"/>
            <w:u w:val="single"/>
          </w:rPr>
          <w:t>http://www.alchemistcdc.org/</w:t>
        </w:r>
      </w:hyperlink>
    </w:p>
    <w:p w:rsidR="0094383F" w:rsidRDefault="0094383F">
      <w:pPr>
        <w:spacing w:after="0" w:line="240" w:lineRule="auto"/>
        <w:ind w:right="-360"/>
      </w:pPr>
    </w:p>
    <w:p w:rsidR="0094383F" w:rsidRPr="00942717" w:rsidRDefault="003C098B">
      <w:pPr>
        <w:spacing w:after="0" w:line="240" w:lineRule="auto"/>
        <w:ind w:right="-360"/>
        <w:rPr>
          <w:color w:val="000000" w:themeColor="text1"/>
        </w:rPr>
      </w:pPr>
      <w:r w:rsidRPr="00942717">
        <w:rPr>
          <w:rFonts w:ascii="Times New Roman" w:eastAsia="Times New Roman" w:hAnsi="Times New Roman" w:cs="Times New Roman"/>
          <w:b/>
          <w:color w:val="000000" w:themeColor="text1"/>
          <w:sz w:val="24"/>
          <w:szCs w:val="24"/>
        </w:rPr>
        <w:t>Alchemist CDC Awarded Funding to Cook-Up a Food Business Incubator in Sacramento</w:t>
      </w:r>
    </w:p>
    <w:p w:rsidR="0094383F" w:rsidRDefault="003C098B">
      <w:pPr>
        <w:spacing w:after="0" w:line="240" w:lineRule="auto"/>
        <w:ind w:right="-360"/>
      </w:pPr>
      <w:r>
        <w:rPr>
          <w:rFonts w:ascii="Times New Roman" w:eastAsia="Times New Roman" w:hAnsi="Times New Roman" w:cs="Times New Roman"/>
          <w:b/>
          <w:color w:val="6AA84F"/>
          <w:sz w:val="24"/>
          <w:szCs w:val="24"/>
        </w:rPr>
        <w:t xml:space="preserve"> </w:t>
      </w:r>
    </w:p>
    <w:p w:rsidR="000356BA" w:rsidRDefault="003C098B" w:rsidP="000356BA">
      <w:pPr>
        <w:spacing w:after="0" w:line="240" w:lineRule="auto"/>
        <w:ind w:righ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SACRAMENTO: Alchemist Community Development Corporation (Alchemist CDC) </w:t>
      </w:r>
      <w:r w:rsidR="004426DE">
        <w:rPr>
          <w:rFonts w:ascii="Times New Roman" w:eastAsia="Times New Roman" w:hAnsi="Times New Roman" w:cs="Times New Roman"/>
          <w:highlight w:val="white"/>
        </w:rPr>
        <w:t xml:space="preserve">announced today that it </w:t>
      </w:r>
      <w:r w:rsidR="008C6CF0">
        <w:rPr>
          <w:rFonts w:ascii="Times New Roman" w:eastAsia="Times New Roman" w:hAnsi="Times New Roman" w:cs="Times New Roman"/>
          <w:highlight w:val="white"/>
        </w:rPr>
        <w:t>was awarded</w:t>
      </w:r>
      <w:r>
        <w:rPr>
          <w:rFonts w:ascii="Times New Roman" w:eastAsia="Times New Roman" w:hAnsi="Times New Roman" w:cs="Times New Roman"/>
          <w:highlight w:val="white"/>
        </w:rPr>
        <w:t xml:space="preserve"> federal funding to plan for a food business incubator</w:t>
      </w:r>
      <w:r w:rsidR="004426DE">
        <w:rPr>
          <w:rFonts w:ascii="Times New Roman" w:eastAsia="Times New Roman" w:hAnsi="Times New Roman" w:cs="Times New Roman"/>
          <w:highlight w:val="white"/>
        </w:rPr>
        <w:t xml:space="preserve"> (Alchemy Kitchen) </w:t>
      </w:r>
      <w:r>
        <w:rPr>
          <w:rFonts w:ascii="Times New Roman" w:eastAsia="Times New Roman" w:hAnsi="Times New Roman" w:cs="Times New Roman"/>
          <w:highlight w:val="white"/>
        </w:rPr>
        <w:t>in Sacramento</w:t>
      </w:r>
      <w:r w:rsidR="008C6CF0">
        <w:rPr>
          <w:rFonts w:ascii="Times New Roman" w:eastAsia="Times New Roman" w:hAnsi="Times New Roman" w:cs="Times New Roman"/>
          <w:highlight w:val="white"/>
        </w:rPr>
        <w:t xml:space="preserve">. </w:t>
      </w:r>
    </w:p>
    <w:p w:rsidR="00994853" w:rsidRDefault="000356BA" w:rsidP="000356BA">
      <w:pPr>
        <w:spacing w:after="0" w:line="240" w:lineRule="auto"/>
        <w:ind w:right="-360"/>
        <w:rPr>
          <w:rFonts w:ascii="Times New Roman" w:eastAsia="Times New Roman" w:hAnsi="Times New Roman" w:cs="Times New Roman"/>
        </w:rPr>
      </w:pPr>
      <w:r>
        <w:rPr>
          <w:rFonts w:ascii="Times New Roman" w:eastAsia="Times New Roman" w:hAnsi="Times New Roman" w:cs="Times New Roman"/>
          <w:highlight w:val="white"/>
        </w:rPr>
        <w:t xml:space="preserve">Alchemy Kitchen will </w:t>
      </w:r>
      <w:r>
        <w:rPr>
          <w:rFonts w:ascii="Times New Roman" w:eastAsia="Times New Roman" w:hAnsi="Times New Roman" w:cs="Times New Roman"/>
        </w:rPr>
        <w:t xml:space="preserve">provide new jobs for low-income residents; new revenue for local farms and </w:t>
      </w:r>
    </w:p>
    <w:p w:rsidR="000356BA" w:rsidRDefault="00994853" w:rsidP="000356BA">
      <w:pPr>
        <w:spacing w:after="0" w:line="240" w:lineRule="auto"/>
        <w:ind w:right="-360"/>
        <w:rPr>
          <w:rFonts w:ascii="Times New Roman" w:eastAsia="Times New Roman" w:hAnsi="Times New Roman" w:cs="Times New Roman"/>
        </w:rPr>
      </w:pPr>
      <w:proofErr w:type="gramStart"/>
      <w:r>
        <w:rPr>
          <w:rFonts w:ascii="Times New Roman" w:eastAsia="Times New Roman" w:hAnsi="Times New Roman" w:cs="Times New Roman"/>
        </w:rPr>
        <w:t>low</w:t>
      </w:r>
      <w:proofErr w:type="gramEnd"/>
      <w:r>
        <w:rPr>
          <w:rFonts w:ascii="Times New Roman" w:eastAsia="Times New Roman" w:hAnsi="Times New Roman" w:cs="Times New Roman"/>
        </w:rPr>
        <w:t>-income</w:t>
      </w:r>
      <w:r w:rsidR="000356BA">
        <w:rPr>
          <w:rFonts w:ascii="Times New Roman" w:eastAsia="Times New Roman" w:hAnsi="Times New Roman" w:cs="Times New Roman"/>
        </w:rPr>
        <w:t xml:space="preserve"> communities, and increased access to locally-produced healthy foods for everybody in the Sacramento region.</w:t>
      </w:r>
    </w:p>
    <w:p w:rsidR="0094383F" w:rsidRDefault="0094383F">
      <w:pPr>
        <w:spacing w:after="0" w:line="240" w:lineRule="auto"/>
        <w:ind w:right="-360"/>
      </w:pPr>
    </w:p>
    <w:p w:rsidR="0094383F" w:rsidRDefault="006251D4">
      <w:pPr>
        <w:spacing w:after="0" w:line="240" w:lineRule="auto"/>
        <w:ind w:right="-360"/>
      </w:pPr>
      <w:r>
        <w:rPr>
          <w:rFonts w:ascii="Times New Roman" w:eastAsia="Times New Roman" w:hAnsi="Times New Roman" w:cs="Times New Roman"/>
          <w:highlight w:val="white"/>
        </w:rPr>
        <w:t>Through their Loca</w:t>
      </w:r>
      <w:r w:rsidRPr="009F1D12">
        <w:rPr>
          <w:rFonts w:ascii="Times New Roman" w:eastAsia="Times New Roman" w:hAnsi="Times New Roman" w:cs="Times New Roman"/>
          <w:highlight w:val="white"/>
        </w:rPr>
        <w:t xml:space="preserve">l Food Promotion Program, the USDA awarded one of only 19 planning grants nationwide to Alchemist CDC.  </w:t>
      </w:r>
      <w:r w:rsidR="009F1D12" w:rsidRPr="009F1D12">
        <w:rPr>
          <w:rFonts w:ascii="Times New Roman" w:hAnsi="Times New Roman" w:cs="Times New Roman"/>
          <w:color w:val="222222"/>
          <w:shd w:val="clear" w:color="auto" w:fill="FFFFFF"/>
        </w:rPr>
        <w:t xml:space="preserve">With strong support from community organizations and working in partnership with local experts, Dr. Kristin </w:t>
      </w:r>
      <w:proofErr w:type="spellStart"/>
      <w:r w:rsidR="009F1D12" w:rsidRPr="009F1D12">
        <w:rPr>
          <w:rFonts w:ascii="Times New Roman" w:hAnsi="Times New Roman" w:cs="Times New Roman"/>
          <w:color w:val="222222"/>
          <w:shd w:val="clear" w:color="auto" w:fill="FFFFFF"/>
        </w:rPr>
        <w:t>Kiesel</w:t>
      </w:r>
      <w:proofErr w:type="spellEnd"/>
      <w:r w:rsidR="009F1D12" w:rsidRPr="009F1D12">
        <w:rPr>
          <w:rFonts w:ascii="Times New Roman" w:hAnsi="Times New Roman" w:cs="Times New Roman"/>
          <w:color w:val="222222"/>
          <w:shd w:val="clear" w:color="auto" w:fill="FFFFFF"/>
        </w:rPr>
        <w:t>, a UC Davis Faculty member in the Department of Agricultural and Resource Economics</w:t>
      </w:r>
      <w:r w:rsidR="00BA6E2F">
        <w:rPr>
          <w:rFonts w:ascii="Times New Roman" w:hAnsi="Times New Roman" w:cs="Times New Roman"/>
          <w:color w:val="222222"/>
          <w:shd w:val="clear" w:color="auto" w:fill="FFFFFF"/>
        </w:rPr>
        <w:t>;</w:t>
      </w:r>
      <w:bookmarkStart w:id="0" w:name="_GoBack"/>
      <w:bookmarkEnd w:id="0"/>
      <w:r w:rsidR="009F1D12" w:rsidRPr="009F1D12">
        <w:rPr>
          <w:rFonts w:ascii="Times New Roman" w:hAnsi="Times New Roman" w:cs="Times New Roman"/>
          <w:color w:val="222222"/>
          <w:shd w:val="clear" w:color="auto" w:fill="FFFFFF"/>
        </w:rPr>
        <w:t xml:space="preserve"> and </w:t>
      </w:r>
      <w:proofErr w:type="spellStart"/>
      <w:r w:rsidR="009F1D12" w:rsidRPr="009F1D12">
        <w:rPr>
          <w:rFonts w:ascii="Times New Roman" w:hAnsi="Times New Roman" w:cs="Times New Roman"/>
          <w:color w:val="222222"/>
          <w:shd w:val="clear" w:color="auto" w:fill="FFFFFF"/>
        </w:rPr>
        <w:t>Capsity</w:t>
      </w:r>
      <w:proofErr w:type="spellEnd"/>
      <w:r w:rsidR="009F1D12" w:rsidRPr="009F1D12">
        <w:rPr>
          <w:rFonts w:ascii="Times New Roman" w:hAnsi="Times New Roman" w:cs="Times New Roman"/>
          <w:color w:val="222222"/>
          <w:shd w:val="clear" w:color="auto" w:fill="FFFFFF"/>
        </w:rPr>
        <w:t>, Inc., a California Benefit Corporation,</w:t>
      </w:r>
      <w:r w:rsidR="009F1D12" w:rsidRPr="009F1D12">
        <w:rPr>
          <w:rStyle w:val="apple-converted-space"/>
          <w:rFonts w:ascii="Times New Roman" w:hAnsi="Times New Roman" w:cs="Times New Roman"/>
          <w:color w:val="222222"/>
          <w:shd w:val="clear" w:color="auto" w:fill="FFFFFF"/>
        </w:rPr>
        <w:t xml:space="preserve"> Alchemist’s </w:t>
      </w:r>
      <w:r w:rsidR="009F1D12" w:rsidRPr="009F1D12">
        <w:rPr>
          <w:rFonts w:ascii="Times New Roman" w:hAnsi="Times New Roman" w:cs="Times New Roman"/>
          <w:color w:val="222222"/>
          <w:shd w:val="clear" w:color="auto" w:fill="FFFFFF"/>
        </w:rPr>
        <w:t>planning process will lay the foundation for a successful and sustainable food business incubator.</w:t>
      </w:r>
    </w:p>
    <w:p w:rsidR="0094383F" w:rsidRDefault="0094383F">
      <w:pPr>
        <w:spacing w:after="0" w:line="240" w:lineRule="auto"/>
        <w:ind w:right="-360"/>
      </w:pPr>
    </w:p>
    <w:p w:rsidR="0094383F" w:rsidRDefault="003C098B">
      <w:pPr>
        <w:spacing w:after="0" w:line="240" w:lineRule="auto"/>
        <w:ind w:right="-360"/>
      </w:pPr>
      <w:r>
        <w:rPr>
          <w:rFonts w:ascii="Times New Roman" w:eastAsia="Times New Roman" w:hAnsi="Times New Roman" w:cs="Times New Roman"/>
        </w:rPr>
        <w:t>Sacramento is home to one of 13 federally designated Promise Zones, encompassing one o</w:t>
      </w:r>
      <w:r w:rsidR="004426DE">
        <w:rPr>
          <w:rFonts w:ascii="Times New Roman" w:eastAsia="Times New Roman" w:hAnsi="Times New Roman" w:cs="Times New Roman"/>
        </w:rPr>
        <w:t>f the economically hardest-</w:t>
      </w:r>
      <w:r>
        <w:rPr>
          <w:rFonts w:ascii="Times New Roman" w:eastAsia="Times New Roman" w:hAnsi="Times New Roman" w:cs="Times New Roman"/>
        </w:rPr>
        <w:t xml:space="preserve">hit areas in the nation. </w:t>
      </w:r>
      <w:r>
        <w:rPr>
          <w:rFonts w:ascii="Times New Roman" w:eastAsia="Times New Roman" w:hAnsi="Times New Roman" w:cs="Times New Roman"/>
          <w:highlight w:val="white"/>
        </w:rPr>
        <w:t>As America’s Farm to Fork Capital, our region is also known for our abundant and diverse food</w:t>
      </w:r>
      <w:r w:rsidR="00994853">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yet, a</w:t>
      </w:r>
      <w:r>
        <w:rPr>
          <w:rFonts w:ascii="Times New Roman" w:eastAsia="Times New Roman" w:hAnsi="Times New Roman" w:cs="Times New Roman"/>
        </w:rPr>
        <w:t xml:space="preserve">s determined by SACOG’s Rural Urban Connection Strategy, only two percent of the food consumed in the region comes from local sources. Alchemist CDC seeks to address these disparities by creating Alchemy Kitchen and providing needed resources for low-income food entrepreneurs and local farmers who want to create value-added food products. </w:t>
      </w:r>
    </w:p>
    <w:p w:rsidR="0094383F" w:rsidRDefault="0094383F">
      <w:pPr>
        <w:spacing w:after="0" w:line="240" w:lineRule="auto"/>
        <w:ind w:right="-360"/>
      </w:pPr>
    </w:p>
    <w:p w:rsidR="0094383F" w:rsidRDefault="003C098B">
      <w:pPr>
        <w:spacing w:after="0" w:line="240" w:lineRule="auto"/>
        <w:ind w:right="-360"/>
      </w:pPr>
      <w:r>
        <w:rPr>
          <w:rFonts w:ascii="Times New Roman" w:eastAsia="Times New Roman" w:hAnsi="Times New Roman" w:cs="Times New Roman"/>
          <w:i/>
          <w:highlight w:val="white"/>
        </w:rPr>
        <w:t xml:space="preserve">“The Farm-to-Fork movement in Sacramento should be inclusive of all residents,” said Congresswoman Doris Matsui. “This grant will help open up access to affordable and fresh local food to underserved communities, and provide opportunities for job creation through the Alchemy Kitchen. Alchemist CDC has demonstrated tremendous leadership in Sacramento, and I look forward to working with them in their mission to ensure every family has access to a healthy future in our region.” </w:t>
      </w:r>
    </w:p>
    <w:p w:rsidR="0094383F" w:rsidRDefault="0094383F">
      <w:pPr>
        <w:spacing w:after="0" w:line="240" w:lineRule="auto"/>
        <w:ind w:right="-360"/>
      </w:pPr>
    </w:p>
    <w:p w:rsidR="0094383F" w:rsidRPr="000356BA" w:rsidRDefault="003C098B">
      <w:pPr>
        <w:spacing w:after="0" w:line="240" w:lineRule="auto"/>
        <w:ind w:righ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Alchemist </w:t>
      </w:r>
      <w:r w:rsidR="008C6CF0">
        <w:rPr>
          <w:rFonts w:ascii="Times New Roman" w:eastAsia="Times New Roman" w:hAnsi="Times New Roman" w:cs="Times New Roman"/>
          <w:highlight w:val="white"/>
        </w:rPr>
        <w:t xml:space="preserve">CDC </w:t>
      </w:r>
      <w:r>
        <w:rPr>
          <w:rFonts w:ascii="Times New Roman" w:eastAsia="Times New Roman" w:hAnsi="Times New Roman" w:cs="Times New Roman"/>
          <w:highlight w:val="white"/>
        </w:rPr>
        <w:t xml:space="preserve">is a nonprofit organization dedicated to supporting Sacramento area residents in their efforts to create vibrant, equitable, healthy and diverse communities. </w:t>
      </w:r>
      <w:r w:rsidR="006251D4">
        <w:rPr>
          <w:rFonts w:ascii="Times New Roman" w:eastAsia="Times New Roman" w:hAnsi="Times New Roman" w:cs="Times New Roman"/>
          <w:highlight w:val="white"/>
        </w:rPr>
        <w:t xml:space="preserve">As shared by </w:t>
      </w:r>
      <w:r w:rsidR="000356BA">
        <w:rPr>
          <w:rFonts w:ascii="Times New Roman" w:eastAsia="Times New Roman" w:hAnsi="Times New Roman" w:cs="Times New Roman"/>
          <w:highlight w:val="white"/>
        </w:rPr>
        <w:t>Exec</w:t>
      </w:r>
      <w:r w:rsidR="00270F5F">
        <w:rPr>
          <w:rFonts w:ascii="Times New Roman" w:eastAsia="Times New Roman" w:hAnsi="Times New Roman" w:cs="Times New Roman"/>
          <w:highlight w:val="white"/>
        </w:rPr>
        <w:t>utive Director, Davida Douglas</w:t>
      </w:r>
      <w:r w:rsidR="006251D4">
        <w:rPr>
          <w:rFonts w:ascii="Times New Roman" w:eastAsia="Times New Roman" w:hAnsi="Times New Roman" w:cs="Times New Roman"/>
          <w:highlight w:val="white"/>
        </w:rPr>
        <w:t xml:space="preserve">, </w:t>
      </w:r>
      <w:r w:rsidR="000356BA">
        <w:rPr>
          <w:rFonts w:ascii="Times New Roman" w:eastAsia="Times New Roman" w:hAnsi="Times New Roman" w:cs="Times New Roman"/>
          <w:highlight w:val="white"/>
        </w:rPr>
        <w:t>“</w:t>
      </w:r>
      <w:r>
        <w:rPr>
          <w:rFonts w:ascii="Times New Roman" w:eastAsia="Times New Roman" w:hAnsi="Times New Roman" w:cs="Times New Roman"/>
          <w:highlight w:val="white"/>
        </w:rPr>
        <w:t>Alchemy Kitchen represents the next step in the evolution of Alchemist’s food access work over the past decade, supporting those most affected by the shortcomings of our food system</w:t>
      </w:r>
      <w:r w:rsidR="000356BA">
        <w:rPr>
          <w:rFonts w:ascii="Times New Roman" w:eastAsia="Times New Roman" w:hAnsi="Times New Roman" w:cs="Times New Roman"/>
          <w:highlight w:val="white"/>
        </w:rPr>
        <w:t>.”</w:t>
      </w:r>
      <w:r>
        <w:rPr>
          <w:rFonts w:ascii="Times New Roman" w:eastAsia="Times New Roman" w:hAnsi="Times New Roman" w:cs="Times New Roman"/>
          <w:highlight w:val="white"/>
        </w:rPr>
        <w:t> </w:t>
      </w:r>
    </w:p>
    <w:p w:rsidR="0094383F" w:rsidRDefault="0094383F">
      <w:pPr>
        <w:spacing w:after="0" w:line="240" w:lineRule="auto"/>
        <w:ind w:right="-360"/>
      </w:pPr>
    </w:p>
    <w:p w:rsidR="0094383F" w:rsidRDefault="0094383F">
      <w:pPr>
        <w:spacing w:after="0" w:line="240" w:lineRule="auto"/>
        <w:ind w:right="-360"/>
      </w:pPr>
    </w:p>
    <w:p w:rsidR="0094383F" w:rsidRDefault="003C098B">
      <w:pPr>
        <w:spacing w:after="0" w:line="240" w:lineRule="auto"/>
        <w:ind w:right="-360"/>
      </w:pPr>
      <w:r>
        <w:rPr>
          <w:rFonts w:ascii="Times New Roman" w:eastAsia="Times New Roman" w:hAnsi="Times New Roman" w:cs="Times New Roman"/>
          <w:b/>
          <w:sz w:val="20"/>
          <w:szCs w:val="20"/>
        </w:rPr>
        <w:t xml:space="preserve">Helpful information: </w:t>
      </w:r>
    </w:p>
    <w:p w:rsidR="0094383F" w:rsidRDefault="003C098B">
      <w:pPr>
        <w:spacing w:after="0" w:line="240" w:lineRule="auto"/>
        <w:ind w:right="-360"/>
      </w:pPr>
      <w:r>
        <w:rPr>
          <w:rFonts w:ascii="Times New Roman" w:eastAsia="Times New Roman" w:hAnsi="Times New Roman" w:cs="Times New Roman"/>
          <w:sz w:val="20"/>
          <w:szCs w:val="20"/>
          <w:highlight w:val="white"/>
        </w:rPr>
        <w:t>A food business incubator supports local food entrepreneurs by offering needed resources such as low-cost access to a licensed commercial kitchen, assistance complying with health regulations, business planning support and opportunities to grow their local food business successfully.</w:t>
      </w:r>
    </w:p>
    <w:p w:rsidR="0094383F" w:rsidRDefault="0094383F">
      <w:pPr>
        <w:spacing w:after="0" w:line="240" w:lineRule="auto"/>
        <w:ind w:right="-360"/>
      </w:pPr>
    </w:p>
    <w:p w:rsidR="0094383F" w:rsidRDefault="003C098B">
      <w:pPr>
        <w:spacing w:after="0" w:line="240" w:lineRule="auto"/>
        <w:ind w:right="-360"/>
      </w:pPr>
      <w:r>
        <w:rPr>
          <w:rFonts w:ascii="Times New Roman" w:eastAsia="Times New Roman" w:hAnsi="Times New Roman" w:cs="Times New Roman"/>
          <w:sz w:val="20"/>
          <w:szCs w:val="20"/>
          <w:highlight w:val="white"/>
        </w:rPr>
        <w:t xml:space="preserve">View USDA’s award announcement: </w:t>
      </w:r>
      <w:hyperlink r:id="rId6">
        <w:r>
          <w:rPr>
            <w:rFonts w:ascii="Times New Roman" w:eastAsia="Times New Roman" w:hAnsi="Times New Roman" w:cs="Times New Roman"/>
            <w:color w:val="1155CC"/>
            <w:sz w:val="20"/>
            <w:szCs w:val="20"/>
            <w:highlight w:val="white"/>
            <w:u w:val="single"/>
          </w:rPr>
          <w:t>https://www.ams.usda.gov/press-release/usda-awards-268-million-support-farmers-markets-and-local-food-promotion-programs</w:t>
        </w:r>
      </w:hyperlink>
    </w:p>
    <w:p w:rsidR="0094383F" w:rsidRDefault="0094383F">
      <w:pPr>
        <w:spacing w:after="0" w:line="240" w:lineRule="auto"/>
        <w:ind w:right="-360"/>
      </w:pPr>
    </w:p>
    <w:p w:rsidR="0094383F" w:rsidRDefault="003C098B">
      <w:pPr>
        <w:spacing w:after="0" w:line="240" w:lineRule="auto"/>
        <w:ind w:right="-360"/>
      </w:pPr>
      <w:r>
        <w:rPr>
          <w:rFonts w:ascii="Times New Roman" w:eastAsia="Times New Roman" w:hAnsi="Times New Roman" w:cs="Times New Roman"/>
          <w:sz w:val="20"/>
          <w:szCs w:val="20"/>
          <w:highlight w:val="white"/>
        </w:rPr>
        <w:t>Sacramento Area Coalition of Government (SACOG) Rural Urban Connection Strategy: http://www.sacog.org/rural-urban-connections-strategy</w:t>
      </w:r>
    </w:p>
    <w:p w:rsidR="0094383F" w:rsidRDefault="0094383F">
      <w:pPr>
        <w:spacing w:after="0" w:line="240" w:lineRule="auto"/>
        <w:ind w:right="-360"/>
      </w:pPr>
    </w:p>
    <w:sectPr w:rsidR="00943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F"/>
    <w:rsid w:val="000356BA"/>
    <w:rsid w:val="00064D87"/>
    <w:rsid w:val="001E0F64"/>
    <w:rsid w:val="00270F5F"/>
    <w:rsid w:val="003C098B"/>
    <w:rsid w:val="004426DE"/>
    <w:rsid w:val="005074BA"/>
    <w:rsid w:val="006251D4"/>
    <w:rsid w:val="00755ABF"/>
    <w:rsid w:val="00763BF0"/>
    <w:rsid w:val="008C44FD"/>
    <w:rsid w:val="008C6CF0"/>
    <w:rsid w:val="00942717"/>
    <w:rsid w:val="0094383F"/>
    <w:rsid w:val="00994853"/>
    <w:rsid w:val="009F1D12"/>
    <w:rsid w:val="00BA6E2F"/>
    <w:rsid w:val="00C3738A"/>
    <w:rsid w:val="00CA606A"/>
    <w:rsid w:val="00D51BA9"/>
    <w:rsid w:val="00D5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9F1D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9F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chemistcdc.org/" TargetMode="External"/><Relationship Id="rId6" Type="http://schemas.openxmlformats.org/officeDocument/2006/relationships/hyperlink" Target="https://www.ams.usda.gov/press-release/usda-awards-268-million-support-farmers-markets-and-local-food-promotion-progra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Sacramento Natural Foods Cooperative, Inc.</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Dunlap</dc:creator>
  <cp:lastModifiedBy>Davida Douglas</cp:lastModifiedBy>
  <cp:revision>2</cp:revision>
  <dcterms:created xsi:type="dcterms:W3CDTF">2016-11-21T23:54:00Z</dcterms:created>
  <dcterms:modified xsi:type="dcterms:W3CDTF">2016-11-21T23:54:00Z</dcterms:modified>
</cp:coreProperties>
</file>